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E789C">
      <w:pPr>
        <w:spacing w:line="600" w:lineRule="exact"/>
        <w:jc w:val="center"/>
        <w:rPr>
          <w:b/>
          <w:w w:val="90"/>
          <w:sz w:val="44"/>
          <w:szCs w:val="44"/>
        </w:rPr>
      </w:pPr>
      <w:r>
        <w:rPr>
          <w:rFonts w:hint="eastAsia"/>
          <w:b/>
          <w:w w:val="90"/>
          <w:sz w:val="44"/>
          <w:szCs w:val="44"/>
          <w:lang w:eastAsia="zh-CN"/>
        </w:rPr>
        <w:t>2026</w:t>
      </w:r>
      <w:r>
        <w:rPr>
          <w:rFonts w:hint="eastAsia"/>
          <w:b/>
          <w:w w:val="90"/>
          <w:sz w:val="44"/>
          <w:szCs w:val="44"/>
        </w:rPr>
        <w:t>年高邮</w:t>
      </w:r>
      <w:r>
        <w:rPr>
          <w:b/>
          <w:w w:val="90"/>
          <w:sz w:val="44"/>
          <w:szCs w:val="44"/>
        </w:rPr>
        <w:t>市卫健系统事业单位公开招聘</w:t>
      </w:r>
    </w:p>
    <w:p w14:paraId="3C2AC89C">
      <w:pPr>
        <w:spacing w:line="600" w:lineRule="exact"/>
        <w:jc w:val="center"/>
        <w:rPr>
          <w:b/>
          <w:w w:val="90"/>
          <w:sz w:val="44"/>
          <w:szCs w:val="44"/>
        </w:rPr>
      </w:pPr>
      <w:r>
        <w:rPr>
          <w:b/>
          <w:w w:val="90"/>
          <w:sz w:val="44"/>
          <w:szCs w:val="44"/>
        </w:rPr>
        <w:t>高层次人才报考指南</w:t>
      </w:r>
    </w:p>
    <w:p w14:paraId="38673132">
      <w:pPr>
        <w:spacing w:line="520" w:lineRule="exact"/>
        <w:jc w:val="left"/>
        <w:rPr>
          <w:rFonts w:eastAsia="仿宋_GB2312"/>
          <w:sz w:val="32"/>
          <w:szCs w:val="28"/>
        </w:rPr>
      </w:pPr>
      <w:r>
        <w:rPr>
          <w:rFonts w:eastAsia="仿宋_GB2312"/>
          <w:sz w:val="32"/>
          <w:szCs w:val="28"/>
        </w:rPr>
        <w:t xml:space="preserve">   </w:t>
      </w:r>
    </w:p>
    <w:p w14:paraId="1B5E59C9">
      <w:pPr>
        <w:spacing w:line="560" w:lineRule="exact"/>
        <w:ind w:firstLine="480" w:firstLineChars="15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Style w:val="8"/>
          <w:rFonts w:hint="default" w:ascii="Times New Roman" w:hAnsi="Times New Roman" w:eastAsia="方正仿宋_GBK" w:cs="Times New Roman"/>
          <w:b w:val="0"/>
          <w:sz w:val="32"/>
          <w:szCs w:val="32"/>
        </w:rPr>
        <w:t>江苏省事业单位公开招聘人员办法》《202</w:t>
      </w:r>
      <w:r>
        <w:rPr>
          <w:rStyle w:val="8"/>
          <w:rFonts w:hint="default" w:ascii="Times New Roman" w:hAnsi="Times New Roman" w:eastAsia="方正仿宋_GBK" w:cs="Times New Roman"/>
          <w:b w:val="0"/>
          <w:sz w:val="32"/>
          <w:szCs w:val="32"/>
          <w:lang w:val="en-US" w:eastAsia="zh-CN"/>
        </w:rPr>
        <w:t>6</w:t>
      </w:r>
      <w:r>
        <w:rPr>
          <w:rStyle w:val="8"/>
          <w:rFonts w:hint="default" w:ascii="Times New Roman" w:hAnsi="Times New Roman" w:eastAsia="方正仿宋_GBK" w:cs="Times New Roman"/>
          <w:b w:val="0"/>
          <w:sz w:val="32"/>
          <w:szCs w:val="32"/>
        </w:rPr>
        <w:t>年高邮市卫生健康系统事业单位公开招聘高层次人才公告》，现就202</w:t>
      </w:r>
      <w:r>
        <w:rPr>
          <w:rStyle w:val="8"/>
          <w:rFonts w:hint="default" w:ascii="Times New Roman" w:hAnsi="Times New Roman" w:eastAsia="方正仿宋_GBK" w:cs="Times New Roman"/>
          <w:b w:val="0"/>
          <w:sz w:val="32"/>
          <w:szCs w:val="32"/>
          <w:lang w:val="en-US" w:eastAsia="zh-CN"/>
        </w:rPr>
        <w:t>6</w:t>
      </w:r>
      <w:r>
        <w:rPr>
          <w:rStyle w:val="8"/>
          <w:rFonts w:hint="default" w:ascii="Times New Roman" w:hAnsi="Times New Roman" w:eastAsia="方正仿宋_GBK" w:cs="Times New Roman"/>
          <w:b w:val="0"/>
          <w:sz w:val="32"/>
          <w:szCs w:val="32"/>
        </w:rPr>
        <w:t>年</w:t>
      </w:r>
      <w:r>
        <w:rPr>
          <w:rFonts w:hint="default" w:ascii="Times New Roman" w:hAnsi="Times New Roman" w:eastAsia="方正仿宋_GBK" w:cs="Times New Roman"/>
          <w:sz w:val="32"/>
          <w:szCs w:val="32"/>
          <w:lang w:val="zh-CN"/>
        </w:rPr>
        <w:t>高邮市卫生健康系统事业单位公开招聘高层次人才</w:t>
      </w:r>
      <w:r>
        <w:rPr>
          <w:rFonts w:hint="default" w:ascii="Times New Roman" w:hAnsi="Times New Roman" w:eastAsia="方正仿宋_GBK" w:cs="Times New Roman"/>
          <w:sz w:val="32"/>
          <w:szCs w:val="32"/>
        </w:rPr>
        <w:t>有关事项解答如下：</w:t>
      </w:r>
    </w:p>
    <w:p w14:paraId="2386D7F3">
      <w:pPr>
        <w:spacing w:line="56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黑体_GBK" w:cs="Times New Roman"/>
          <w:sz w:val="32"/>
          <w:szCs w:val="32"/>
        </w:rPr>
        <w:t>一、关于年龄等报考资格条件时限及其计算方式</w:t>
      </w:r>
    </w:p>
    <w:p w14:paraId="5E0FC774">
      <w:pPr>
        <w:widowControl/>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（一）年龄计算</w:t>
      </w:r>
    </w:p>
    <w:p w14:paraId="76A41365">
      <w:pPr>
        <w:spacing w:line="560" w:lineRule="exact"/>
        <w:ind w:firstLine="640" w:firstLineChars="200"/>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rPr>
        <w:t>以招聘公告发布日期计算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周岁及以下，即</w:t>
      </w:r>
      <w:r>
        <w:rPr>
          <w:rFonts w:hint="default" w:ascii="Times New Roman" w:hAnsi="Times New Roman" w:eastAsia="方正仿宋_GBK" w:cs="Times New Roman"/>
          <w:sz w:val="32"/>
          <w:szCs w:val="32"/>
          <w:lang w:val="zh-CN"/>
        </w:rPr>
        <w:t>198</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highlight w:val="none"/>
          <w:lang w:val="zh-CN"/>
        </w:rPr>
        <w:t>年</w:t>
      </w:r>
      <w:r>
        <w:rPr>
          <w:rFonts w:hint="default" w:ascii="Times New Roman" w:hAnsi="Times New Roman" w:eastAsia="方正仿宋_GBK" w:cs="Times New Roman"/>
          <w:color w:val="auto"/>
          <w:sz w:val="32"/>
          <w:szCs w:val="32"/>
          <w:highlight w:val="none"/>
        </w:rPr>
        <w:t>12</w:t>
      </w:r>
      <w:r>
        <w:rPr>
          <w:rFonts w:hint="default" w:ascii="Times New Roman" w:hAnsi="Times New Roman" w:eastAsia="方正仿宋_GBK" w:cs="Times New Roman"/>
          <w:sz w:val="32"/>
          <w:szCs w:val="32"/>
          <w:highlight w:val="none"/>
          <w:lang w:val="zh-CN"/>
        </w:rPr>
        <w:t>月</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eastAsia="zh-CN"/>
        </w:rPr>
        <w:t>2</w:t>
      </w:r>
      <w:r>
        <w:rPr>
          <w:rFonts w:hint="default" w:ascii="Times New Roman" w:hAnsi="Times New Roman" w:eastAsia="方正仿宋_GBK" w:cs="Times New Roman"/>
          <w:sz w:val="32"/>
          <w:szCs w:val="32"/>
          <w:highlight w:val="none"/>
          <w:lang w:val="zh-CN"/>
        </w:rPr>
        <w:t>日及以后</w:t>
      </w:r>
      <w:r>
        <w:rPr>
          <w:rFonts w:hint="default" w:ascii="Times New Roman" w:hAnsi="Times New Roman" w:eastAsia="方正仿宋_GBK" w:cs="Times New Roman"/>
          <w:sz w:val="32"/>
          <w:szCs w:val="32"/>
          <w:highlight w:val="none"/>
        </w:rPr>
        <w:t>出生。</w:t>
      </w:r>
    </w:p>
    <w:p w14:paraId="0E6E30E7">
      <w:pPr>
        <w:snapToGrid w:val="0"/>
        <w:spacing w:line="560" w:lineRule="exact"/>
        <w:ind w:left="659"/>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（二）其他资格条件的截止时间</w:t>
      </w:r>
    </w:p>
    <w:p w14:paraId="66890126">
      <w:pPr>
        <w:widowControl/>
        <w:spacing w:line="560" w:lineRule="exact"/>
        <w:ind w:firstLine="640" w:firstLineChars="200"/>
        <w:rPr>
          <w:rFonts w:hint="default" w:ascii="Times New Roman" w:hAnsi="Times New Roman" w:eastAsia="方正仿宋_GBK" w:cs="Times New Roman"/>
          <w:sz w:val="32"/>
          <w:szCs w:val="32"/>
        </w:rPr>
      </w:pPr>
      <w:bookmarkStart w:id="2" w:name="_GoBack"/>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年毕业生中，能够提供《毕业生就业推荐表》（原件）的普通高校毕业生毕业证书（学位证书）、相应住院医师规范化培训合格证书取得时间；国（境）外同期毕业人员学位证书、教育部门学历认证材料、相应住院医师规范化培训合格证书</w:t>
      </w:r>
      <w:r>
        <w:rPr>
          <w:rFonts w:hint="default" w:ascii="Times New Roman" w:hAnsi="Times New Roman" w:eastAsia="方正仿宋_GBK" w:cs="Times New Roman"/>
          <w:sz w:val="32"/>
          <w:szCs w:val="32"/>
        </w:rPr>
        <w:t>取得时间</w:t>
      </w:r>
      <w:r>
        <w:rPr>
          <w:rFonts w:hint="default" w:ascii="Times New Roman" w:hAnsi="Times New Roman" w:eastAsia="方正仿宋_GBK" w:cs="Times New Roman"/>
          <w:sz w:val="32"/>
          <w:szCs w:val="32"/>
          <w:lang w:val="zh-CN"/>
        </w:rPr>
        <w:t>，为202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年12月31日及以前。</w:t>
      </w:r>
    </w:p>
    <w:bookmarkEnd w:id="2"/>
    <w:p w14:paraId="1084F93C">
      <w:pPr>
        <w:widowControl/>
        <w:spacing w:line="560" w:lineRule="exact"/>
        <w:ind w:firstLine="640" w:firstLineChars="200"/>
        <w:rPr>
          <w:rFonts w:hint="default" w:ascii="Times New Roman" w:hAnsi="Times New Roman" w:eastAsia="方正仿宋_GBK" w:cs="Times New Roman"/>
          <w:bCs/>
          <w:iCs/>
          <w:sz w:val="32"/>
          <w:szCs w:val="32"/>
          <w:lang w:val="zh-CN"/>
        </w:rPr>
      </w:pPr>
      <w:r>
        <w:rPr>
          <w:rFonts w:hint="default" w:ascii="Times New Roman" w:hAnsi="Times New Roman" w:eastAsia="方正仿宋_GBK" w:cs="Times New Roman"/>
          <w:sz w:val="32"/>
          <w:szCs w:val="32"/>
          <w:lang w:val="zh-CN"/>
        </w:rPr>
        <w:t>在招聘结果备案前，普通高校202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年毕业生须提供毕业学历（学位）证书；</w:t>
      </w:r>
      <w:r>
        <w:rPr>
          <w:rFonts w:hint="default" w:ascii="Times New Roman" w:hAnsi="Times New Roman" w:eastAsia="方正仿宋_GBK" w:cs="Times New Roman"/>
          <w:bCs/>
          <w:iCs/>
          <w:sz w:val="32"/>
          <w:szCs w:val="32"/>
          <w:lang w:val="zh-CN"/>
        </w:rPr>
        <w:t>国（境）外同期毕业人员须提供学位证书、教育部门学历认证材料。</w:t>
      </w:r>
    </w:p>
    <w:p w14:paraId="79643E10">
      <w:pPr>
        <w:spacing w:line="560" w:lineRule="exact"/>
        <w:ind w:right="-70" w:firstLine="640" w:firstLineChars="200"/>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除上述情形外，招聘公告及岗位规定的报考资格条件，应聘人员需在报名前具备。</w:t>
      </w:r>
    </w:p>
    <w:p w14:paraId="4F5B5DAA">
      <w:pPr>
        <w:spacing w:line="560" w:lineRule="exact"/>
        <w:ind w:right="-70" w:firstLine="640" w:firstLineChars="200"/>
        <w:rPr>
          <w:rFonts w:hint="default" w:ascii="Times New Roman" w:hAnsi="Times New Roman" w:eastAsia="方正仿宋_GBK" w:cs="Times New Roman"/>
          <w:b/>
          <w:sz w:val="32"/>
          <w:szCs w:val="32"/>
        </w:rPr>
      </w:pPr>
      <w:r>
        <w:rPr>
          <w:rFonts w:hint="default" w:ascii="Times New Roman" w:hAnsi="Times New Roman" w:eastAsia="方正黑体_GBK" w:cs="Times New Roman"/>
          <w:sz w:val="32"/>
          <w:szCs w:val="32"/>
        </w:rPr>
        <w:t>二、关于学历、学位等事项</w:t>
      </w:r>
    </w:p>
    <w:p w14:paraId="2E108F30">
      <w:pPr>
        <w:widowControl/>
        <w:spacing w:line="560" w:lineRule="exact"/>
        <w:ind w:firstLine="640" w:firstLineChars="200"/>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shd w:val="clear" w:color="auto" w:fill="FFFFFF"/>
        </w:rPr>
        <w:t>军队院校毕业生满足以下条件之一，可以应聘。</w:t>
      </w:r>
    </w:p>
    <w:p w14:paraId="7AD3F8FF">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1、由国家（省）教育行政部门下达招生计划，参加全国（省）统一招生考试，按规定被军队院校录取并取得军队院校学历的人员；</w:t>
      </w:r>
    </w:p>
    <w:p w14:paraId="165C9445">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2、在军队服役期间取得军队院校学历的人员；</w:t>
      </w:r>
    </w:p>
    <w:p w14:paraId="690BAA34">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3、取得军队院校学历证书，并经国家教育行政主管部门学历认定并注册的（教育部学历认证网站可核验）人员。</w:t>
      </w:r>
    </w:p>
    <w:p w14:paraId="27E90F99">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rPr>
        <w:t>）在国（境）外取得学位的人员应聘的，除需提供招聘公告中规定的材料外，还须提供教育部留学服务中心的学历认证材料。</w:t>
      </w:r>
    </w:p>
    <w:p w14:paraId="6BCC985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其他有关事项依据国家、省相关规定执行。</w:t>
      </w:r>
    </w:p>
    <w:p w14:paraId="038E897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w:t>
      </w:r>
      <w:bookmarkStart w:id="0" w:name="OLE_LINK2"/>
      <w:bookmarkStart w:id="1" w:name="OLE_LINK1"/>
      <w:r>
        <w:rPr>
          <w:rFonts w:hint="default" w:ascii="Times New Roman" w:hAnsi="Times New Roman" w:eastAsia="方正黑体_GBK" w:cs="Times New Roman"/>
          <w:sz w:val="32"/>
          <w:szCs w:val="32"/>
        </w:rPr>
        <w:t>关于招聘条件中要求“202</w:t>
      </w:r>
      <w:r>
        <w:rPr>
          <w:rFonts w:hint="default" w:ascii="Times New Roman" w:hAnsi="Times New Roman" w:eastAsia="方正黑体_GBK" w:cs="Times New Roman"/>
          <w:sz w:val="32"/>
          <w:szCs w:val="32"/>
          <w:lang w:val="en-US" w:eastAsia="zh-CN"/>
        </w:rPr>
        <w:t>6</w:t>
      </w:r>
      <w:r>
        <w:rPr>
          <w:rFonts w:hint="default" w:ascii="Times New Roman" w:hAnsi="Times New Roman" w:eastAsia="方正黑体_GBK" w:cs="Times New Roman"/>
          <w:sz w:val="32"/>
          <w:szCs w:val="32"/>
        </w:rPr>
        <w:t>年毕业生”的岗位报考对象</w:t>
      </w:r>
    </w:p>
    <w:bookmarkEnd w:id="0"/>
    <w:bookmarkEnd w:id="1"/>
    <w:p w14:paraId="163F0D0D">
      <w:pPr>
        <w:widowControl/>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t>招聘条件中的“202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w:t>
      </w:r>
      <w:r>
        <w:rPr>
          <w:rFonts w:hint="default" w:ascii="Times New Roman" w:hAnsi="Times New Roman" w:eastAsia="方正仿宋_GBK" w:cs="Times New Roman"/>
          <w:color w:val="auto"/>
          <w:sz w:val="32"/>
          <w:szCs w:val="32"/>
          <w:highlight w:val="none"/>
        </w:rPr>
        <w:t>指在202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年毕业且</w:t>
      </w:r>
      <w:r>
        <w:rPr>
          <w:rFonts w:hint="default" w:ascii="Times New Roman" w:hAnsi="Times New Roman" w:eastAsia="方正仿宋_GBK" w:cs="Times New Roman"/>
          <w:color w:val="auto"/>
          <w:sz w:val="32"/>
          <w:szCs w:val="32"/>
          <w:highlight w:val="none"/>
          <w:lang w:val="en-US" w:eastAsia="zh-CN"/>
        </w:rPr>
        <w:t>报名时</w:t>
      </w:r>
      <w:r>
        <w:rPr>
          <w:rFonts w:hint="default" w:ascii="Times New Roman" w:hAnsi="Times New Roman" w:eastAsia="方正仿宋_GBK" w:cs="Times New Roman"/>
          <w:color w:val="auto"/>
          <w:sz w:val="32"/>
          <w:szCs w:val="32"/>
          <w:highlight w:val="none"/>
        </w:rPr>
        <w:t>无工作单位的人员。</w:t>
      </w:r>
    </w:p>
    <w:p w14:paraId="3BDF8AEE">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年和202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年普通高校毕业生，以及国（境）外同期毕业且已完成学历（学位）证书认证的人员，如报名时无工作单位，可应聘面向202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年毕业生的岗位。聘用后有关事项按国家规定办理。</w:t>
      </w:r>
    </w:p>
    <w:p w14:paraId="541E0876">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“三支一扶”计划、“西部计划”“乡村振兴计划”（含原“苏北计划”）等基层服务项目的志愿者，如参加基层服务项目前无工作经历，服务期满且考核合格（考核截止日期为202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年8月31日）后2年内的，可应聘面向202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年毕业生的岗位。</w:t>
      </w:r>
    </w:p>
    <w:p w14:paraId="78BF4598">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以普通高校应届毕业生应征入伍服义务兵的人员，退役后1年内的，可应聘面向202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年毕业生的岗位。</w:t>
      </w:r>
    </w:p>
    <w:p w14:paraId="4D89C88E">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四、关于资格复审</w:t>
      </w:r>
    </w:p>
    <w:p w14:paraId="4929B20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资格复审时，报名者应提供招聘公告、岗位及报考指南等要求的相关证明材料。其中，普通高校202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生还须提供本人身份证、学生证、所在学校出具的《毕业生就业推荐表》等；其他报名者还须提供本人身份证、毕业证书等。报考条件中有其他具体要求的（如学位证书，从业、执业资格，住院医师规范化培训合格证书等），还须提供对应资质材料。上述材料均要出示原件并提供复印件。</w:t>
      </w:r>
    </w:p>
    <w:p w14:paraId="413E07C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在职人员报名前应征得所在单位同意，202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毕业的定向生、委培生报名前应征得定向单位、委培单位同意，前述同意报考的材料需及时提供，最迟必须在领取体检通知书时提供。高邮市机关事业单位在编人员须在报名时提交本人所在单位及其主管部门出具的同意报考材料。如在上述规定的“最迟”时限内，仍不能提交的，视为该考生自动放弃报考资格。</w:t>
      </w:r>
    </w:p>
    <w:p w14:paraId="13BEE800">
      <w:pPr>
        <w:rPr>
          <w:rFonts w:eastAsia="仿宋_GB2312"/>
          <w:sz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94B0">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E57C2D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7A436">
    <w:pPr>
      <w:pStyle w:val="3"/>
      <w:framePr w:wrap="around" w:vAnchor="text" w:hAnchor="margin" w:xAlign="center" w:y="1"/>
      <w:rPr>
        <w:rStyle w:val="9"/>
      </w:rPr>
    </w:pPr>
    <w:r>
      <w:fldChar w:fldCharType="begin"/>
    </w:r>
    <w:r>
      <w:rPr>
        <w:rStyle w:val="9"/>
      </w:rPr>
      <w:instrText xml:space="preserve">PAGE  </w:instrText>
    </w:r>
    <w:r>
      <w:fldChar w:fldCharType="end"/>
    </w:r>
  </w:p>
  <w:p w14:paraId="735C2B0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5B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 w:name="KSO_WPS_MARK_KEY" w:val="384599f9-ac08-4fa3-92b4-2bea5c5b6e6f"/>
  </w:docVars>
  <w:rsids>
    <w:rsidRoot w:val="00661867"/>
    <w:rsid w:val="00005722"/>
    <w:rsid w:val="0015511B"/>
    <w:rsid w:val="0016011B"/>
    <w:rsid w:val="003A5800"/>
    <w:rsid w:val="0047618E"/>
    <w:rsid w:val="004F5319"/>
    <w:rsid w:val="005D0A9D"/>
    <w:rsid w:val="00661867"/>
    <w:rsid w:val="0070068E"/>
    <w:rsid w:val="007B1397"/>
    <w:rsid w:val="007E45BD"/>
    <w:rsid w:val="00865C36"/>
    <w:rsid w:val="009D7070"/>
    <w:rsid w:val="00A83B06"/>
    <w:rsid w:val="00AA4F80"/>
    <w:rsid w:val="00B32DC0"/>
    <w:rsid w:val="00CA531E"/>
    <w:rsid w:val="00E9764B"/>
    <w:rsid w:val="00F52F50"/>
    <w:rsid w:val="04D532D8"/>
    <w:rsid w:val="06A25465"/>
    <w:rsid w:val="0E532116"/>
    <w:rsid w:val="11E56F8B"/>
    <w:rsid w:val="15000689"/>
    <w:rsid w:val="21FD2793"/>
    <w:rsid w:val="2273147E"/>
    <w:rsid w:val="2B3D590F"/>
    <w:rsid w:val="2C3D57FA"/>
    <w:rsid w:val="2F01624B"/>
    <w:rsid w:val="2F605C9A"/>
    <w:rsid w:val="2FF64F1E"/>
    <w:rsid w:val="33F425AD"/>
    <w:rsid w:val="3AD64BEA"/>
    <w:rsid w:val="3AFF17DF"/>
    <w:rsid w:val="3F542047"/>
    <w:rsid w:val="43412DEC"/>
    <w:rsid w:val="45883E98"/>
    <w:rsid w:val="45A91FE3"/>
    <w:rsid w:val="47327243"/>
    <w:rsid w:val="4D7B04B4"/>
    <w:rsid w:val="4F5352EE"/>
    <w:rsid w:val="514B46C6"/>
    <w:rsid w:val="53F0359C"/>
    <w:rsid w:val="6C185CDE"/>
    <w:rsid w:val="731C6454"/>
    <w:rsid w:val="7AD644DA"/>
    <w:rsid w:val="7B54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qFormat/>
    <w:uiPriority w:val="0"/>
  </w:style>
  <w:style w:type="character" w:customStyle="1" w:styleId="10">
    <w:name w:val="页脚 字符"/>
    <w:basedOn w:val="7"/>
    <w:link w:val="3"/>
    <w:qFormat/>
    <w:uiPriority w:val="0"/>
    <w:rPr>
      <w:rFonts w:ascii="Times New Roman" w:hAnsi="Times New Roman" w:eastAsia="宋体" w:cs="Times New Roman"/>
      <w:sz w:val="18"/>
      <w:szCs w:val="18"/>
    </w:rPr>
  </w:style>
  <w:style w:type="character" w:customStyle="1" w:styleId="11">
    <w:name w:val="页眉 字符"/>
    <w:basedOn w:val="7"/>
    <w:link w:val="4"/>
    <w:qFormat/>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1504</Words>
  <Characters>1583</Characters>
  <Lines>8</Lines>
  <Paragraphs>2</Paragraphs>
  <TotalTime>0</TotalTime>
  <ScaleCrop>false</ScaleCrop>
  <LinksUpToDate>false</LinksUpToDate>
  <CharactersWithSpaces>1586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2023-12-15T00:58:00Z</dcterms:created>
  <dc:creator>Administrator</dc:creator>
  <cp:lastModifiedBy> 茣夢菡</cp:lastModifiedBy>
  <cp:lastPrinted>2024-12-12T09:47:00Z</cp:lastPrinted>
  <dcterms:modified xsi:type="dcterms:W3CDTF">2025-12-17T09:30:21Z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BE4AB3FA82D945709F677FB28999333A_13</vt:lpwstr>
  </property>
  <property fmtid="{D5CDD505-2E9C-101B-9397-08002B2CF9AE}" pid="4" name="KSOTemplateDocerSaveRecord">
    <vt:lpwstr>eyJoZGlkIjoiMjk0ODRlYTJiY2Y2MDM5ZGEwMjQxYmY0MjRmYmRiZmQiLCJ1c2VySWQiOiIyMDQyODgxNTgifQ==</vt:lpwstr>
  </property>
</Properties>
</file>