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1A3" w:rsidRPr="005A01A3" w:rsidRDefault="005A01A3" w:rsidP="005A01A3">
      <w:pPr>
        <w:widowControl/>
        <w:spacing w:before="100" w:beforeAutospacing="1" w:after="100" w:afterAutospacing="1"/>
        <w:rPr>
          <w:rFonts w:ascii="微软雅黑" w:eastAsia="微软雅黑" w:hAnsi="微软雅黑" w:cs="宋体"/>
          <w:kern w:val="0"/>
          <w:sz w:val="32"/>
          <w:szCs w:val="32"/>
        </w:rPr>
      </w:pPr>
      <w:r w:rsidRPr="005A01A3">
        <w:rPr>
          <w:rFonts w:ascii="微软雅黑" w:eastAsia="微软雅黑" w:hAnsi="微软雅黑" w:cs="宋体" w:hint="eastAsia"/>
          <w:kern w:val="0"/>
          <w:sz w:val="32"/>
          <w:szCs w:val="32"/>
        </w:rPr>
        <w:t>党的十八大以来党和国</w:t>
      </w:r>
      <w:bookmarkStart w:id="0" w:name="_GoBack"/>
      <w:bookmarkEnd w:id="0"/>
      <w:r w:rsidRPr="005A01A3">
        <w:rPr>
          <w:rFonts w:ascii="微软雅黑" w:eastAsia="微软雅黑" w:hAnsi="微软雅黑" w:cs="宋体" w:hint="eastAsia"/>
          <w:kern w:val="0"/>
          <w:sz w:val="32"/>
          <w:szCs w:val="32"/>
        </w:rPr>
        <w:t>家事业全面开创新局面</w:t>
      </w:r>
    </w:p>
    <w:p w:rsidR="005A01A3" w:rsidRPr="005A01A3" w:rsidRDefault="005A01A3" w:rsidP="005A01A3">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5A01A3">
        <w:rPr>
          <w:rFonts w:ascii="微软雅黑" w:eastAsia="微软雅黑" w:hAnsi="微软雅黑" w:cs="宋体" w:hint="eastAsia"/>
          <w:kern w:val="0"/>
          <w:sz w:val="24"/>
          <w:szCs w:val="24"/>
        </w:rPr>
        <w:t>党的十八大以来，以习近平同志为核心的党中央，统筹推进“五位一体”总体布局、协调推进“四个全面”战略布局，“十二五”规划胜利完成，“十三五”规划顺利实施，党和国家事业全面开创新局面。</w:t>
      </w:r>
      <w:r w:rsidRPr="005A01A3">
        <w:rPr>
          <w:rFonts w:ascii="微软雅黑" w:eastAsia="微软雅黑" w:hAnsi="微软雅黑" w:cs="宋体"/>
          <w:kern w:val="0"/>
          <w:sz w:val="24"/>
          <w:szCs w:val="24"/>
        </w:rPr>
        <w:t xml:space="preserve">  </w:t>
      </w:r>
    </w:p>
    <w:p w:rsidR="005A01A3" w:rsidRPr="005A01A3" w:rsidRDefault="005A01A3" w:rsidP="005A01A3">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5A01A3">
        <w:rPr>
          <w:rFonts w:ascii="微软雅黑" w:eastAsia="微软雅黑" w:hAnsi="微软雅黑" w:cs="宋体"/>
          <w:kern w:val="0"/>
          <w:sz w:val="24"/>
          <w:szCs w:val="24"/>
        </w:rPr>
        <w:t xml:space="preserve"> 一是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二是全面深化改革取得重大突破。蹄疾步稳推进全面深化改革，坚决破除各方面体制机制弊端。改革全面发力、多点突破、纵深推进，着力增强改革系统性、整体性、协同性，不断拓展改革广度和深度，推出一千五百多项改革举措，重要领域和关键环</w:t>
      </w:r>
      <w:r w:rsidRPr="005A01A3">
        <w:rPr>
          <w:rFonts w:ascii="微软雅黑" w:eastAsia="微软雅黑" w:hAnsi="微软雅黑" w:cs="宋体" w:hint="eastAsia"/>
          <w:kern w:val="0"/>
          <w:sz w:val="24"/>
          <w:szCs w:val="24"/>
        </w:rPr>
        <w:t>节改革取得突破性进展，主要领域改革主体框架基本确立。三是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中国特色社会主义法治体系日益完善，全社会法治观念明显增强。国家监察体制改革试点取得实效。四是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五是人民生活不断改善。一大批惠民</w:t>
      </w:r>
      <w:r w:rsidRPr="005A01A3">
        <w:rPr>
          <w:rFonts w:ascii="微软雅黑" w:eastAsia="微软雅黑" w:hAnsi="微软雅黑" w:cs="宋体" w:hint="eastAsia"/>
          <w:kern w:val="0"/>
          <w:sz w:val="24"/>
          <w:szCs w:val="24"/>
        </w:rPr>
        <w:lastRenderedPageBreak/>
        <w:t>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六是生态文明建设成效显著。大力度推进生态文明建设，全党全国贯彻绿色发展理念的自觉性和主动性显著增强，忽视生态环境保护的状况明显改变。七是强军兴军开创新局面。着眼于实现中国梦强军梦，制定新形势下军事战略方针，全力推进国防和军队现代化。人民军队在中国特色强军之路上迈出坚定步伐。八是港澳台工作取得新进展。九是全方位外交布局深入展开。全面推进中国特色大国外交，形成全方位、多层次、立体化的外交布局，为我国发展营造了良好外部条件。我国国际影响力、感召力、塑造力进一步提高，为世界和平与发展作出新的重大贡献。十是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党的建设制度改革深入推进，党内法规制度体系不断完善。把纪律挺在前面，着力解决人民群众反映最强烈、对党的执政基础威胁最大的突出问题。坚持反腐败无禁区、全覆盖、零容忍，坚定不移“打虎”、“拍蝇”、“猎狐”，不敢腐的目标初步实现，不能腐的笼子越扎越牢，不想腐的堤坝正在构筑，反腐败斗争压倒性态势已经形成并巩固发展。</w:t>
      </w:r>
    </w:p>
    <w:p w:rsidR="005A01A3" w:rsidRPr="005A01A3" w:rsidRDefault="005A01A3" w:rsidP="005A01A3">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5A01A3">
        <w:rPr>
          <w:rFonts w:ascii="微软雅黑" w:eastAsia="微软雅黑" w:hAnsi="微软雅黑" w:cs="宋体" w:hint="eastAsia"/>
          <w:kern w:val="0"/>
          <w:sz w:val="24"/>
          <w:szCs w:val="24"/>
        </w:rPr>
        <w:lastRenderedPageBreak/>
        <w:t>党的十八大以来的成就是全方位的、开创性的，变革是深层次的、根本性的。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5A01A3" w:rsidRPr="005A01A3" w:rsidRDefault="005A01A3" w:rsidP="005A01A3">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5A01A3">
        <w:rPr>
          <w:rFonts w:ascii="微软雅黑" w:eastAsia="微软雅黑" w:hAnsi="微软雅黑" w:cs="宋体" w:hint="eastAsia"/>
          <w:kern w:val="0"/>
          <w:sz w:val="24"/>
          <w:szCs w:val="24"/>
        </w:rPr>
        <w:t>特别是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DC5851" w:rsidRPr="005A01A3" w:rsidRDefault="005A01A3" w:rsidP="005A01A3">
      <w:pPr>
        <w:widowControl/>
        <w:spacing w:before="100" w:beforeAutospacing="1" w:after="100" w:afterAutospacing="1"/>
        <w:ind w:firstLineChars="200" w:firstLine="480"/>
        <w:rPr>
          <w:rFonts w:ascii="微软雅黑" w:eastAsia="微软雅黑" w:hAnsi="微软雅黑" w:cs="宋体"/>
          <w:kern w:val="0"/>
          <w:sz w:val="24"/>
          <w:szCs w:val="24"/>
        </w:rPr>
      </w:pPr>
      <w:r w:rsidRPr="005A01A3">
        <w:rPr>
          <w:rFonts w:ascii="微软雅黑" w:eastAsia="微软雅黑" w:hAnsi="微软雅黑" w:cs="宋体" w:hint="eastAsia"/>
          <w:kern w:val="0"/>
          <w:sz w:val="24"/>
          <w:szCs w:val="24"/>
        </w:rPr>
        <w:t>总之，在党的历史上．我们党完成了新民主主义革命任务，实现了民族独立和人民解放，建立了中华人民共和国，从此中国人民站起来了，中华民族开始了新的历史纪元。我们党建立了社会主义制度，实现了中国历史上最广泛最深刻的</w:t>
      </w:r>
      <w:r w:rsidRPr="005A01A3">
        <w:rPr>
          <w:rFonts w:ascii="微软雅黑" w:eastAsia="微软雅黑" w:hAnsi="微软雅黑" w:cs="宋体" w:hint="eastAsia"/>
          <w:kern w:val="0"/>
          <w:sz w:val="24"/>
          <w:szCs w:val="24"/>
        </w:rPr>
        <w:lastRenderedPageBreak/>
        <w:t>社会变革，使占世界人口四分之一的东方大国进入了社会主义社会。我们党开创了建设中国特色社会主义事业，为实现中华民族的伟大复兴开创了正确道路，社会主义在中国展现出蓬勃的生机和活力。这些事实证明中国共产党是伟大、光荣、正确的党，不愧为领导中国人民不断开创新事业的坚强领导核心。</w:t>
      </w:r>
    </w:p>
    <w:sectPr w:rsidR="00DC5851" w:rsidRPr="005A01A3"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A3"/>
    <w:rsid w:val="005A01A3"/>
    <w:rsid w:val="00B970C6"/>
    <w:rsid w:val="00DC5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811E"/>
  <w15:chartTrackingRefBased/>
  <w15:docId w15:val="{3578233A-A223-4909-9A04-94E44E9C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429">
      <w:bodyDiv w:val="1"/>
      <w:marLeft w:val="0"/>
      <w:marRight w:val="0"/>
      <w:marTop w:val="0"/>
      <w:marBottom w:val="0"/>
      <w:divBdr>
        <w:top w:val="none" w:sz="0" w:space="0" w:color="auto"/>
        <w:left w:val="none" w:sz="0" w:space="0" w:color="auto"/>
        <w:bottom w:val="none" w:sz="0" w:space="0" w:color="auto"/>
        <w:right w:val="none" w:sz="0" w:space="0" w:color="auto"/>
      </w:divBdr>
    </w:div>
    <w:div w:id="134227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1</cp:revision>
  <dcterms:created xsi:type="dcterms:W3CDTF">2019-12-03T06:54:00Z</dcterms:created>
  <dcterms:modified xsi:type="dcterms:W3CDTF">2019-12-03T06:57:00Z</dcterms:modified>
</cp:coreProperties>
</file>